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C74F27" w14:paraId="60A2B4CB" w14:textId="1F403506" w14:noSpellErr="1">
      <w:pPr>
        <w:jc w:val="center"/>
        <w:rPr>
          <w:b w:val="1"/>
          <w:bCs w:val="1"/>
        </w:rPr>
      </w:pPr>
      <w:r>
        <w:br/>
      </w:r>
      <w:r>
        <w:br/>
      </w:r>
      <w:r w:rsidRPr="63367ED6" w:rsidR="009211F8">
        <w:rPr>
          <w:rStyle w:val="TitleChar"/>
        </w:rPr>
        <w:t xml:space="preserve">Using </w:t>
      </w:r>
      <w:bookmarkStart w:name="_Int_qezdwomc" w:id="1199435365"/>
      <w:r w:rsidRPr="63367ED6" w:rsidR="009211F8">
        <w:rPr>
          <w:rStyle w:val="TitleChar"/>
        </w:rPr>
        <w:t>AIM</w:t>
      </w:r>
      <w:bookmarkEnd w:id="1199435365"/>
      <w:r w:rsidRPr="63367ED6" w:rsidR="009211F8">
        <w:rPr>
          <w:rStyle w:val="TitleChar"/>
        </w:rPr>
        <w:t xml:space="preserve"> to </w:t>
      </w:r>
      <w:r w:rsidRPr="63367ED6" w:rsidR="00AF45CD">
        <w:rPr>
          <w:rStyle w:val="TitleChar"/>
        </w:rPr>
        <w:t>Complete Testing Agreements (Faculty)</w:t>
      </w:r>
      <w:r>
        <w:br/>
      </w:r>
    </w:p>
    <w:p w:rsidR="00D43042" w:rsidP="00C121DD" w:rsidRDefault="005710AE" w14:paraId="001B21A2" w14:textId="77777777">
      <w:pPr>
        <w:rPr>
          <w:sz w:val="24"/>
          <w:szCs w:val="24"/>
        </w:rPr>
      </w:pPr>
      <w:r w:rsidRPr="00922BA3">
        <w:rPr>
          <w:sz w:val="24"/>
          <w:szCs w:val="24"/>
        </w:rPr>
        <w:t xml:space="preserve">This </w:t>
      </w:r>
      <w:r w:rsidRPr="00922BA3" w:rsidR="00BA69AA">
        <w:rPr>
          <w:sz w:val="24"/>
          <w:szCs w:val="24"/>
        </w:rPr>
        <w:t xml:space="preserve">guide provides text-based guidance on how to </w:t>
      </w:r>
      <w:r w:rsidR="00AF45CD">
        <w:rPr>
          <w:sz w:val="24"/>
          <w:szCs w:val="24"/>
        </w:rPr>
        <w:t xml:space="preserve">complete and </w:t>
      </w:r>
      <w:r w:rsidR="007C5443">
        <w:rPr>
          <w:sz w:val="24"/>
          <w:szCs w:val="24"/>
        </w:rPr>
        <w:t xml:space="preserve">view the </w:t>
      </w:r>
      <w:r w:rsidR="00AF45CD">
        <w:rPr>
          <w:sz w:val="24"/>
          <w:szCs w:val="24"/>
        </w:rPr>
        <w:t>Accommodated Testing Agreements</w:t>
      </w:r>
      <w:r w:rsidR="00264446">
        <w:rPr>
          <w:sz w:val="24"/>
          <w:szCs w:val="24"/>
        </w:rPr>
        <w:t xml:space="preserve"> for students to schedule testing with Testing Services</w:t>
      </w:r>
      <w:r w:rsidRPr="00922BA3" w:rsidR="00922BA3">
        <w:rPr>
          <w:sz w:val="24"/>
          <w:szCs w:val="24"/>
        </w:rPr>
        <w:t xml:space="preserve">. This guide is intended for </w:t>
      </w:r>
      <w:r w:rsidR="00264446">
        <w:rPr>
          <w:sz w:val="24"/>
          <w:szCs w:val="24"/>
        </w:rPr>
        <w:t xml:space="preserve">faculty working with students </w:t>
      </w:r>
      <w:r w:rsidR="00F8338F">
        <w:rPr>
          <w:sz w:val="24"/>
          <w:szCs w:val="24"/>
        </w:rPr>
        <w:t xml:space="preserve">with alternative testing accommodations and </w:t>
      </w:r>
      <w:r w:rsidR="00264446">
        <w:rPr>
          <w:sz w:val="24"/>
          <w:szCs w:val="24"/>
        </w:rPr>
        <w:t>are regis</w:t>
      </w:r>
      <w:r w:rsidR="00F8338F">
        <w:rPr>
          <w:sz w:val="24"/>
          <w:szCs w:val="24"/>
        </w:rPr>
        <w:t>tered</w:t>
      </w:r>
      <w:r w:rsidR="00EC6DED">
        <w:rPr>
          <w:sz w:val="24"/>
          <w:szCs w:val="24"/>
        </w:rPr>
        <w:t xml:space="preserve"> with Disability Resource</w:t>
      </w:r>
      <w:r w:rsidRPr="00922BA3" w:rsidR="00922BA3">
        <w:rPr>
          <w:sz w:val="24"/>
          <w:szCs w:val="24"/>
        </w:rPr>
        <w:t xml:space="preserve">s. </w:t>
      </w:r>
    </w:p>
    <w:p w:rsidRPr="00922BA3" w:rsidR="00B22AE6" w:rsidP="00C121DD" w:rsidRDefault="00BA28B3" w14:paraId="09893C34" w14:textId="0CE2D3C9">
      <w:pPr>
        <w:rPr>
          <w:sz w:val="24"/>
          <w:szCs w:val="24"/>
        </w:rPr>
      </w:pPr>
      <w:r w:rsidRPr="63367ED6" w:rsidR="5405A26A">
        <w:rPr>
          <w:sz w:val="24"/>
          <w:szCs w:val="24"/>
        </w:rPr>
        <w:t>Testing accommodations are designed to remove barriers to the test-taking processes so that students with disabilities can demonstrate their true achievement or aptitude on tests and exams.</w:t>
      </w:r>
      <w:r w:rsidRPr="63367ED6" w:rsidR="00C121DD">
        <w:rPr>
          <w:sz w:val="24"/>
          <w:szCs w:val="24"/>
        </w:rPr>
        <w:t xml:space="preserve"> </w:t>
      </w:r>
      <w:r w:rsidRPr="63367ED6" w:rsidR="00B22AE6">
        <w:rPr>
          <w:sz w:val="24"/>
          <w:szCs w:val="24"/>
        </w:rPr>
        <w:t xml:space="preserve">The preferred method to </w:t>
      </w:r>
      <w:r w:rsidRPr="63367ED6" w:rsidR="00B22AE6">
        <w:rPr>
          <w:sz w:val="24"/>
          <w:szCs w:val="24"/>
        </w:rPr>
        <w:t>provide</w:t>
      </w:r>
      <w:r w:rsidRPr="63367ED6" w:rsidR="00B22AE6">
        <w:rPr>
          <w:sz w:val="24"/>
          <w:szCs w:val="24"/>
        </w:rPr>
        <w:t xml:space="preserve"> exam or testing modifications is through your own testing environment. This allows the student to have access to you or your </w:t>
      </w:r>
      <w:bookmarkStart w:name="_Int_pMUITqO1" w:id="161576693"/>
      <w:r w:rsidRPr="63367ED6" w:rsidR="00B22AE6">
        <w:rPr>
          <w:sz w:val="24"/>
          <w:szCs w:val="24"/>
        </w:rPr>
        <w:t>designee</w:t>
      </w:r>
      <w:bookmarkEnd w:id="161576693"/>
      <w:r w:rsidRPr="63367ED6" w:rsidR="00B22AE6">
        <w:rPr>
          <w:sz w:val="24"/>
          <w:szCs w:val="24"/>
        </w:rPr>
        <w:t xml:space="preserve"> just as the other students would. If </w:t>
      </w:r>
      <w:r w:rsidRPr="63367ED6" w:rsidR="00D43042">
        <w:rPr>
          <w:sz w:val="24"/>
          <w:szCs w:val="24"/>
        </w:rPr>
        <w:t xml:space="preserve">it is </w:t>
      </w:r>
      <w:r w:rsidRPr="63367ED6" w:rsidR="00D43042">
        <w:rPr>
          <w:sz w:val="24"/>
          <w:szCs w:val="24"/>
        </w:rPr>
        <w:t>determined</w:t>
      </w:r>
      <w:r w:rsidRPr="63367ED6" w:rsidR="00B22AE6">
        <w:rPr>
          <w:sz w:val="24"/>
          <w:szCs w:val="24"/>
        </w:rPr>
        <w:t xml:space="preserve"> that you are not able to administer the test with the student’s </w:t>
      </w:r>
      <w:bookmarkStart w:name="_Int_URhPPvfa" w:id="1073764463"/>
      <w:r w:rsidRPr="63367ED6" w:rsidR="00B22AE6">
        <w:rPr>
          <w:sz w:val="24"/>
          <w:szCs w:val="24"/>
        </w:rPr>
        <w:t>accommodations</w:t>
      </w:r>
      <w:bookmarkEnd w:id="1073764463"/>
      <w:r w:rsidRPr="63367ED6" w:rsidR="00B22AE6">
        <w:rPr>
          <w:sz w:val="24"/>
          <w:szCs w:val="24"/>
        </w:rPr>
        <w:t xml:space="preserve"> met</w:t>
      </w:r>
      <w:r w:rsidRPr="63367ED6" w:rsidR="00750AFA">
        <w:rPr>
          <w:sz w:val="24"/>
          <w:szCs w:val="24"/>
        </w:rPr>
        <w:t xml:space="preserve">, a </w:t>
      </w:r>
      <w:r w:rsidRPr="63367ED6" w:rsidR="00B22AE6">
        <w:rPr>
          <w:sz w:val="24"/>
          <w:szCs w:val="24"/>
        </w:rPr>
        <w:t>testing agreement must be completed before a student can schedule an accommodated test</w:t>
      </w:r>
      <w:r w:rsidRPr="63367ED6" w:rsidR="00750AFA">
        <w:rPr>
          <w:sz w:val="24"/>
          <w:szCs w:val="24"/>
        </w:rPr>
        <w:t xml:space="preserve"> with Testing Services</w:t>
      </w:r>
      <w:r w:rsidRPr="63367ED6" w:rsidR="00B22AE6">
        <w:rPr>
          <w:sz w:val="24"/>
          <w:szCs w:val="24"/>
        </w:rPr>
        <w:t xml:space="preserve">. </w:t>
      </w:r>
    </w:p>
    <w:p w:rsidR="00922BA3" w:rsidP="00F914C5" w:rsidRDefault="006063FD" w14:paraId="298A0482" w14:textId="30567AF5">
      <w:pPr>
        <w:pStyle w:val="Heading1"/>
      </w:pPr>
      <w:r>
        <w:t xml:space="preserve">Steps to Access the </w:t>
      </w:r>
      <w:r w:rsidR="00EC6DED">
        <w:t xml:space="preserve">AIM </w:t>
      </w:r>
      <w:r w:rsidR="00F8338F">
        <w:t>Faculty</w:t>
      </w:r>
      <w:r w:rsidR="00EC6DED">
        <w:t xml:space="preserve">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="00FD30A7" w:rsidP="00F54100" w:rsidRDefault="00F54100" w14:paraId="22598597" w14:textId="64DBA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>the “</w:t>
      </w:r>
      <w:r w:rsidR="00454216">
        <w:rPr>
          <w:sz w:val="24"/>
          <w:szCs w:val="24"/>
        </w:rPr>
        <w:t>Faculty</w:t>
      </w:r>
      <w:r w:rsidR="00FD30A7">
        <w:rPr>
          <w:sz w:val="24"/>
          <w:szCs w:val="24"/>
        </w:rPr>
        <w:t xml:space="preserve"> AIM Portal” button. </w:t>
      </w:r>
    </w:p>
    <w:p w:rsidRPr="00403EE4" w:rsidR="00F54100" w:rsidP="00F54100" w:rsidRDefault="00FD30A7" w14:paraId="624EFD62" w14:textId="79DE0F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3367ED6" w:rsidR="00FD30A7">
        <w:rPr>
          <w:sz w:val="24"/>
          <w:szCs w:val="24"/>
        </w:rPr>
        <w:t xml:space="preserve">When directed enter your </w:t>
      </w:r>
      <w:r w:rsidRPr="63367ED6" w:rsidR="00FD30A7">
        <w:rPr>
          <w:sz w:val="24"/>
          <w:szCs w:val="24"/>
        </w:rPr>
        <w:t>MyJaxState</w:t>
      </w:r>
      <w:r w:rsidRPr="63367ED6" w:rsidR="00FD30A7">
        <w:rPr>
          <w:sz w:val="24"/>
          <w:szCs w:val="24"/>
        </w:rPr>
        <w:t xml:space="preserve"> login credentials and login</w:t>
      </w:r>
      <w:r w:rsidRPr="63367ED6" w:rsidR="6716BCAD">
        <w:rPr>
          <w:sz w:val="24"/>
          <w:szCs w:val="24"/>
        </w:rPr>
        <w:t xml:space="preserve">. </w:t>
      </w:r>
    </w:p>
    <w:p w:rsidRPr="00403EE4" w:rsidR="0067074E" w:rsidP="00F54100" w:rsidRDefault="0067074E" w14:paraId="6529B935" w14:textId="7333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 w:rsidR="00CA124A">
        <w:rPr>
          <w:sz w:val="24"/>
          <w:szCs w:val="24"/>
        </w:rPr>
        <w:t>will now be on your Student Portal Dashboard / Overview Page</w:t>
      </w:r>
    </w:p>
    <w:p w:rsidR="00BF6C6B" w:rsidP="002903AC" w:rsidRDefault="00A347BE" w14:paraId="57E83A9F" w14:textId="74D7396E">
      <w:pPr>
        <w:pStyle w:val="Heading1"/>
      </w:pPr>
      <w:r>
        <w:t xml:space="preserve">Steps for </w:t>
      </w:r>
      <w:r w:rsidR="00683CAD">
        <w:t>Marking a Course as “No Tests” or “I will Proctor the Exams”</w:t>
      </w:r>
      <w:r w:rsidR="00D00590">
        <w:t>:</w:t>
      </w:r>
    </w:p>
    <w:p w:rsidRPr="00457ECE" w:rsidR="00A347BE" w:rsidP="00D00590" w:rsidRDefault="009423D6" w14:paraId="3A20A743" w14:textId="685561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Login using the steps a</w:t>
      </w:r>
      <w:r w:rsidR="00E959A9">
        <w:rPr>
          <w:sz w:val="24"/>
          <w:szCs w:val="24"/>
        </w:rPr>
        <w:t xml:space="preserve">bove and click “Alternative Testing” in the </w:t>
      </w:r>
      <w:r w:rsidR="00E959A9">
        <w:rPr>
          <w:i/>
          <w:iCs/>
          <w:sz w:val="24"/>
          <w:szCs w:val="24"/>
        </w:rPr>
        <w:t xml:space="preserve">Views and </w:t>
      </w:r>
      <w:r w:rsidRPr="00E959A9" w:rsidR="00E959A9">
        <w:rPr>
          <w:i/>
          <w:iCs/>
        </w:rPr>
        <w:t>Tools</w:t>
      </w:r>
      <w:r w:rsidR="00E959A9">
        <w:rPr>
          <w:i/>
          <w:iCs/>
        </w:rPr>
        <w:t xml:space="preserve"> </w:t>
      </w:r>
      <w:r w:rsidRPr="0061337D" w:rsidR="0061337D">
        <w:t>on</w:t>
      </w:r>
      <w:r w:rsidR="00583840">
        <w:rPr>
          <w:sz w:val="24"/>
          <w:szCs w:val="24"/>
        </w:rPr>
        <w:t xml:space="preserve"> the left navigational </w:t>
      </w:r>
      <w:r w:rsidR="0061337D">
        <w:rPr>
          <w:sz w:val="24"/>
          <w:szCs w:val="24"/>
        </w:rPr>
        <w:t>menu.</w:t>
      </w:r>
    </w:p>
    <w:p w:rsidR="009416E2" w:rsidP="00D14F91" w:rsidRDefault="00583840" w14:paraId="1F160E8E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are now on the </w:t>
      </w:r>
      <w:r w:rsidR="00B57B1E">
        <w:rPr>
          <w:sz w:val="24"/>
          <w:szCs w:val="24"/>
        </w:rPr>
        <w:t>Accommodated Testing Dashboard / Overview page</w:t>
      </w:r>
      <w:r w:rsidR="009416E2">
        <w:rPr>
          <w:sz w:val="24"/>
          <w:szCs w:val="24"/>
        </w:rPr>
        <w:t xml:space="preserve">. Locate the “Proctoring Your Own Exam” section on the page. </w:t>
      </w:r>
    </w:p>
    <w:p w:rsidR="009416E2" w:rsidP="00D14F91" w:rsidRDefault="009416E2" w14:paraId="77B850C9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course which you want to perform this action in the “Select Class” dropdown menu. </w:t>
      </w:r>
    </w:p>
    <w:p w:rsidR="00D14F91" w:rsidP="00D14F91" w:rsidRDefault="009416E2" w14:paraId="31C33C12" w14:textId="4EBC3F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B8378C">
        <w:rPr>
          <w:sz w:val="24"/>
          <w:szCs w:val="24"/>
        </w:rPr>
        <w:t xml:space="preserve">whether you will proctor your own exams or that the course does not have exams in the “Type” dropdown box. </w:t>
      </w:r>
    </w:p>
    <w:p w:rsidR="00B8378C" w:rsidP="00D14F91" w:rsidRDefault="00B8378C" w14:paraId="7FF6D48C" w14:textId="439585A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Click “Confirm” to submit. </w:t>
      </w:r>
    </w:p>
    <w:p w:rsidRPr="000E5344" w:rsidR="000E5344" w:rsidP="000E5344" w:rsidRDefault="000E5344" w14:paraId="09DE8620" w14:textId="45D6FD23">
      <w:pPr>
        <w:pStyle w:val="ListParagrap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Note: If you mark the course as either of these options in this section, it will remove it from the </w:t>
      </w:r>
      <w:r w:rsidR="0084049D">
        <w:rPr>
          <w:i/>
          <w:iCs/>
          <w:sz w:val="24"/>
          <w:szCs w:val="24"/>
        </w:rPr>
        <w:t>Accommodated Testing Agreement section and an agreement will not be required.</w:t>
      </w:r>
    </w:p>
    <w:p w:rsidR="0084049D" w:rsidP="0084049D" w:rsidRDefault="0084049D" w14:paraId="20A2CF92" w14:textId="52BBBC23">
      <w:pPr>
        <w:pStyle w:val="Heading1"/>
      </w:pPr>
      <w:r>
        <w:lastRenderedPageBreak/>
        <w:t>Steps for Completing the Alternate Testing Agreement</w:t>
      </w:r>
      <w:r w:rsidR="00B1300B">
        <w:t>:</w:t>
      </w:r>
    </w:p>
    <w:p w:rsidRPr="00457ECE" w:rsidR="0084049D" w:rsidP="0084049D" w:rsidRDefault="0084049D" w14:paraId="2101EA82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Login using the steps above and click “Alternative Testing” in the </w:t>
      </w:r>
      <w:r>
        <w:rPr>
          <w:i/>
          <w:iCs/>
          <w:sz w:val="24"/>
          <w:szCs w:val="24"/>
        </w:rPr>
        <w:t xml:space="preserve">Views and </w:t>
      </w:r>
      <w:r w:rsidRPr="00E959A9">
        <w:rPr>
          <w:i/>
          <w:iCs/>
        </w:rPr>
        <w:t>Tools</w:t>
      </w:r>
      <w:r>
        <w:rPr>
          <w:i/>
          <w:iCs/>
        </w:rPr>
        <w:t xml:space="preserve"> </w:t>
      </w:r>
      <w:r w:rsidRPr="0061337D">
        <w:t>on</w:t>
      </w:r>
      <w:r>
        <w:rPr>
          <w:sz w:val="24"/>
          <w:szCs w:val="24"/>
        </w:rPr>
        <w:t xml:space="preserve"> the left navigational menu.</w:t>
      </w:r>
    </w:p>
    <w:p w:rsidR="0084049D" w:rsidP="0084049D" w:rsidRDefault="0084049D" w14:paraId="618E483A" w14:textId="4F503EB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 are now on the Accommodated Testing Dashboard / Overview page. Locate the “</w:t>
      </w:r>
      <w:r w:rsidR="00B1300B">
        <w:rPr>
          <w:sz w:val="24"/>
          <w:szCs w:val="24"/>
        </w:rPr>
        <w:t>Alternative Testing</w:t>
      </w:r>
      <w:r>
        <w:rPr>
          <w:sz w:val="24"/>
          <w:szCs w:val="24"/>
        </w:rPr>
        <w:t xml:space="preserve">” section on the page. </w:t>
      </w:r>
    </w:p>
    <w:p w:rsidR="0084049D" w:rsidP="0084049D" w:rsidRDefault="0084049D" w14:paraId="2A75D275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course which you want to perform this action in the “Select Class” dropdown menu. </w:t>
      </w:r>
    </w:p>
    <w:p w:rsidR="00B1300B" w:rsidP="0084049D" w:rsidRDefault="007A03C4" w14:paraId="2D8B1A36" w14:textId="31ED5EF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This will take you to the agreement form. Read over the instructions and reminders before proceeding. </w:t>
      </w:r>
    </w:p>
    <w:p w:rsidR="007A03C4" w:rsidP="0084049D" w:rsidRDefault="007A03C4" w14:paraId="508BA295" w14:textId="7AA9F2C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Complete the remainder of the page by answering the series of questions. Questions with dropdowns, check boxes, and radio buttons will have a</w:t>
      </w:r>
      <w:r w:rsidR="00F335AF">
        <w:rPr>
          <w:sz w:val="24"/>
          <w:szCs w:val="24"/>
        </w:rPr>
        <w:t>n additional comments or noes box if such information is needed.</w:t>
      </w:r>
    </w:p>
    <w:p w:rsidR="00AA2643" w:rsidP="0084049D" w:rsidRDefault="00F335AF" w14:paraId="46B682CC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Enter the </w:t>
      </w:r>
      <w:r>
        <w:rPr>
          <w:b/>
          <w:bCs/>
          <w:sz w:val="24"/>
          <w:szCs w:val="24"/>
        </w:rPr>
        <w:t xml:space="preserve">regular class exam </w:t>
      </w:r>
      <w:r w:rsidRPr="00F335AF">
        <w:rPr>
          <w:sz w:val="24"/>
          <w:szCs w:val="24"/>
        </w:rPr>
        <w:t>lengths</w:t>
      </w:r>
      <w:r>
        <w:rPr>
          <w:sz w:val="24"/>
          <w:szCs w:val="24"/>
        </w:rPr>
        <w:t xml:space="preserve"> </w:t>
      </w:r>
      <w:r w:rsidR="00AA2643">
        <w:rPr>
          <w:sz w:val="24"/>
          <w:szCs w:val="24"/>
        </w:rPr>
        <w:t xml:space="preserve">for each exam type (not the extended time for a student requesting extended time) and provide your contact information should the testing center need to contact you regarding the exam. </w:t>
      </w:r>
    </w:p>
    <w:p w:rsidRPr="0055364C" w:rsidR="0084049D" w:rsidP="002C062F" w:rsidRDefault="0055364C" w14:paraId="73F72EC8" w14:textId="7A9C4C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5364C">
        <w:rPr>
          <w:sz w:val="24"/>
          <w:szCs w:val="24"/>
        </w:rPr>
        <w:t>Click the “Submit Accommodated Testing Agreement” Button</w:t>
      </w:r>
      <w:r>
        <w:rPr>
          <w:sz w:val="24"/>
          <w:szCs w:val="24"/>
        </w:rPr>
        <w:t xml:space="preserve"> </w:t>
      </w:r>
      <w:r w:rsidRPr="0055364C" w:rsidR="0084049D">
        <w:rPr>
          <w:sz w:val="24"/>
          <w:szCs w:val="24"/>
        </w:rPr>
        <w:t>to submit</w:t>
      </w:r>
      <w:r>
        <w:rPr>
          <w:sz w:val="24"/>
          <w:szCs w:val="24"/>
        </w:rPr>
        <w:t xml:space="preserve"> the agreement</w:t>
      </w:r>
      <w:r w:rsidRPr="0055364C" w:rsidR="0084049D">
        <w:rPr>
          <w:sz w:val="24"/>
          <w:szCs w:val="24"/>
        </w:rPr>
        <w:t xml:space="preserve">. </w:t>
      </w:r>
    </w:p>
    <w:p w:rsidRPr="000E5344" w:rsidR="0084049D" w:rsidP="0084049D" w:rsidRDefault="0084049D" w14:paraId="6CCAA783" w14:textId="361B3BE3">
      <w:pPr>
        <w:pStyle w:val="ListParagrap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Note: </w:t>
      </w:r>
      <w:r w:rsidR="0055364C">
        <w:rPr>
          <w:i/>
          <w:iCs/>
          <w:sz w:val="24"/>
          <w:szCs w:val="24"/>
        </w:rPr>
        <w:t xml:space="preserve">Agreements should only be completed for courses with tests/exams and where the faculty member will not be proctoring those exams for accommodated students and require the </w:t>
      </w:r>
      <w:r w:rsidR="005712AD">
        <w:rPr>
          <w:i/>
          <w:iCs/>
          <w:sz w:val="24"/>
          <w:szCs w:val="24"/>
        </w:rPr>
        <w:t>assistance of Testing Services.</w:t>
      </w:r>
    </w:p>
    <w:p w:rsidR="00BF6C6B" w:rsidP="00BF6C6B" w:rsidRDefault="00BF6C6B" w14:paraId="3FB228F2" w14:textId="77777777">
      <w:pPr>
        <w:rPr>
          <w:b/>
          <w:bCs/>
          <w:sz w:val="24"/>
          <w:szCs w:val="24"/>
        </w:rPr>
      </w:pPr>
    </w:p>
    <w:p w:rsidRPr="00403EE4" w:rsidR="001413B2" w:rsidP="00D44517" w:rsidRDefault="001413B2" w14:paraId="30A6AAA7" w14:textId="3FDDD722">
      <w:pPr>
        <w:jc w:val="center"/>
        <w:rPr>
          <w:sz w:val="24"/>
          <w:szCs w:val="24"/>
        </w:rPr>
      </w:pPr>
      <w:r w:rsidRPr="32BD8C73">
        <w:rPr>
          <w:sz w:val="24"/>
          <w:szCs w:val="24"/>
        </w:rPr>
        <w:t xml:space="preserve">If you have any questions or need additional guidance, please contact </w:t>
      </w:r>
      <w:r w:rsidRPr="32BD8C73" w:rsidR="0D04E2F5">
        <w:rPr>
          <w:sz w:val="24"/>
          <w:szCs w:val="24"/>
        </w:rPr>
        <w:t>us</w:t>
      </w:r>
      <w:r w:rsidRPr="32BD8C73">
        <w:rPr>
          <w:sz w:val="24"/>
          <w:szCs w:val="24"/>
        </w:rPr>
        <w:t xml:space="preserve"> via email at </w:t>
      </w:r>
      <w:hyperlink r:id="rId9">
        <w:r w:rsidRPr="32BD8C73" w:rsidR="00403EE4">
          <w:rPr>
            <w:rStyle w:val="Hyperlink"/>
            <w:sz w:val="24"/>
            <w:szCs w:val="24"/>
          </w:rPr>
          <w:t>disabilityresources@jsu.edu</w:t>
        </w:r>
      </w:hyperlink>
      <w:r w:rsidRPr="32BD8C73" w:rsidR="00403EE4">
        <w:rPr>
          <w:sz w:val="24"/>
          <w:szCs w:val="24"/>
        </w:rPr>
        <w:t xml:space="preserve"> or call us at 256-782-8380.</w:t>
      </w:r>
    </w:p>
    <w:sectPr w:rsidRPr="00403EE4" w:rsidR="001413B2" w:rsidSect="00DB1499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763" w:rsidP="0005752B" w:rsidRDefault="00D61763" w14:paraId="7AB0CEDA" w14:textId="77777777">
      <w:pPr>
        <w:spacing w:after="0" w:line="240" w:lineRule="auto"/>
      </w:pPr>
      <w:r>
        <w:separator/>
      </w:r>
    </w:p>
  </w:endnote>
  <w:endnote w:type="continuationSeparator" w:id="0">
    <w:p w:rsidR="00D61763" w:rsidP="0005752B" w:rsidRDefault="00D61763" w14:paraId="4ED230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763" w:rsidP="0005752B" w:rsidRDefault="00D61763" w14:paraId="54B52263" w14:textId="77777777">
      <w:pPr>
        <w:spacing w:after="0" w:line="240" w:lineRule="auto"/>
      </w:pPr>
      <w:r>
        <w:separator/>
      </w:r>
    </w:p>
  </w:footnote>
  <w:footnote w:type="continuationSeparator" w:id="0">
    <w:p w:rsidR="00D61763" w:rsidP="0005752B" w:rsidRDefault="00D61763" w14:paraId="2AA594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79A" w:rsidP="00DF37FE" w:rsidRDefault="00DA579A" w14:paraId="771BB87F" w14:textId="4CBEA156">
    <w:pPr>
      <w:pStyle w:val="Header"/>
      <w:jc w:val="center"/>
    </w:pPr>
    <w:r w:rsidRPr="00457ECE">
      <w:rPr>
        <w:b/>
        <w:bCs/>
        <w:sz w:val="28"/>
        <w:szCs w:val="28"/>
      </w:rPr>
      <w:t>Office of Disability Resources</w:t>
    </w:r>
    <w:r w:rsidRPr="00457ECE">
      <w:rPr>
        <w:b/>
        <w:bCs/>
        <w:sz w:val="28"/>
        <w:szCs w:val="28"/>
      </w:rPr>
      <w:br/>
    </w:r>
    <w:r w:rsidRPr="00457ECE">
      <w:rPr>
        <w:b/>
        <w:bCs/>
        <w:color w:val="C00000"/>
        <w:sz w:val="28"/>
        <w:szCs w:val="28"/>
      </w:rPr>
      <w:t>Student Success Center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URhPPvfa" int2:invalidationBookmarkName="" int2:hashCode="OnDpVeKmqQo7Wj" int2:id="2Bh5C1QH">
      <int2:state int2:type="AugLoop_Text_Critique" int2:value="Rejected"/>
    </int2:bookmark>
    <int2:bookmark int2:bookmarkName="_Int_qezdwomc" int2:invalidationBookmarkName="" int2:hashCode="6aB2QUM0ljtBLZ" int2:id="7rUgGAvW">
      <int2:state int2:type="AugLoop_Acronyms_AcronymsCritique" int2:value="Rejected"/>
    </int2:bookmark>
    <int2:bookmark int2:bookmarkName="_Int_pMUITqO1" int2:invalidationBookmarkName="" int2:hashCode="i5zSQUYLYfTD4Y" int2:id="QFKgxQZ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739BE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80527">
    <w:abstractNumId w:val="1"/>
  </w:num>
  <w:num w:numId="2" w16cid:durableId="1181550221">
    <w:abstractNumId w:val="0"/>
  </w:num>
  <w:num w:numId="3" w16cid:durableId="1131630100">
    <w:abstractNumId w:val="3"/>
  </w:num>
  <w:num w:numId="4" w16cid:durableId="1657802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6"/>
    <w:rsid w:val="0005752B"/>
    <w:rsid w:val="000E5344"/>
    <w:rsid w:val="001413B2"/>
    <w:rsid w:val="001B36D7"/>
    <w:rsid w:val="002013B9"/>
    <w:rsid w:val="00264446"/>
    <w:rsid w:val="002660C7"/>
    <w:rsid w:val="002903AC"/>
    <w:rsid w:val="00336A52"/>
    <w:rsid w:val="00343D8C"/>
    <w:rsid w:val="00403EE4"/>
    <w:rsid w:val="00454216"/>
    <w:rsid w:val="00457ECE"/>
    <w:rsid w:val="00497746"/>
    <w:rsid w:val="004F5323"/>
    <w:rsid w:val="0055364C"/>
    <w:rsid w:val="005710AE"/>
    <w:rsid w:val="005712AD"/>
    <w:rsid w:val="005774A2"/>
    <w:rsid w:val="0058068A"/>
    <w:rsid w:val="00583840"/>
    <w:rsid w:val="005E7B8B"/>
    <w:rsid w:val="006063FD"/>
    <w:rsid w:val="006127B3"/>
    <w:rsid w:val="0061337D"/>
    <w:rsid w:val="00654E3A"/>
    <w:rsid w:val="0067074E"/>
    <w:rsid w:val="00683CAD"/>
    <w:rsid w:val="006947EC"/>
    <w:rsid w:val="00724A53"/>
    <w:rsid w:val="00750AFA"/>
    <w:rsid w:val="00774592"/>
    <w:rsid w:val="007A03C4"/>
    <w:rsid w:val="007A2ADA"/>
    <w:rsid w:val="007C5443"/>
    <w:rsid w:val="007E4628"/>
    <w:rsid w:val="007F2DB3"/>
    <w:rsid w:val="0084049D"/>
    <w:rsid w:val="00861DC6"/>
    <w:rsid w:val="0088753B"/>
    <w:rsid w:val="008C0B45"/>
    <w:rsid w:val="00904B80"/>
    <w:rsid w:val="00915C7C"/>
    <w:rsid w:val="009211F8"/>
    <w:rsid w:val="00922BA3"/>
    <w:rsid w:val="009416E2"/>
    <w:rsid w:val="009423D6"/>
    <w:rsid w:val="00A347BE"/>
    <w:rsid w:val="00AA2643"/>
    <w:rsid w:val="00AF45CD"/>
    <w:rsid w:val="00B1300B"/>
    <w:rsid w:val="00B22AE6"/>
    <w:rsid w:val="00B57B1E"/>
    <w:rsid w:val="00B8378C"/>
    <w:rsid w:val="00BA28B3"/>
    <w:rsid w:val="00BA69AA"/>
    <w:rsid w:val="00BF6C6B"/>
    <w:rsid w:val="00C05506"/>
    <w:rsid w:val="00C121DD"/>
    <w:rsid w:val="00C74F27"/>
    <w:rsid w:val="00C926F8"/>
    <w:rsid w:val="00CA124A"/>
    <w:rsid w:val="00D00590"/>
    <w:rsid w:val="00D10E88"/>
    <w:rsid w:val="00D14F91"/>
    <w:rsid w:val="00D368C7"/>
    <w:rsid w:val="00D43042"/>
    <w:rsid w:val="00D44517"/>
    <w:rsid w:val="00D61763"/>
    <w:rsid w:val="00D747C2"/>
    <w:rsid w:val="00DA579A"/>
    <w:rsid w:val="00DB1499"/>
    <w:rsid w:val="00DD2A86"/>
    <w:rsid w:val="00DF37FE"/>
    <w:rsid w:val="00E70012"/>
    <w:rsid w:val="00E959A9"/>
    <w:rsid w:val="00EB3DFF"/>
    <w:rsid w:val="00EC6DED"/>
    <w:rsid w:val="00F335AF"/>
    <w:rsid w:val="00F54100"/>
    <w:rsid w:val="00F8338F"/>
    <w:rsid w:val="00F914C5"/>
    <w:rsid w:val="00FD30A7"/>
    <w:rsid w:val="0D04E2F5"/>
    <w:rsid w:val="32BD8C73"/>
    <w:rsid w:val="5405A26A"/>
    <w:rsid w:val="63367ED6"/>
    <w:rsid w:val="6716B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Id9" /><Relationship Type="http://schemas.microsoft.com/office/2020/10/relationships/intelligence" Target="intelligence2.xml" Id="R7f083f5cc8c941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36</revision>
  <dcterms:created xsi:type="dcterms:W3CDTF">2023-07-10T13:36:00.0000000Z</dcterms:created>
  <dcterms:modified xsi:type="dcterms:W3CDTF">2023-07-21T17:15:59.6543228Z</dcterms:modified>
</coreProperties>
</file>